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Sułów, dnia 15.06.2021 r.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SO.6830.3.2021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ZAPYTANIE  OFERTOWE</w:t>
      </w:r>
    </w:p>
    <w:p>
      <w:pPr>
        <w:pStyle w:val="Normal"/>
        <w:spacing w:lineRule="auto" w:line="240" w:before="0" w:after="0"/>
        <w:ind w:right="16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Wójt Gminy Sułów  zaprasza do złożenia oferty cenowej na  </w:t>
      </w:r>
      <w:bookmarkStart w:id="0" w:name="__DdeLink__340_1203736641"/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wykonania prac geodezyjnych dotyczących rozgraniczenia nieruchomości  stanowiących własność osób fizycznych  położonych w  miejscowości Deszkowice Pierwsze.</w:t>
      </w:r>
      <w:bookmarkEnd w:id="0"/>
    </w:p>
    <w:p>
      <w:pPr>
        <w:pStyle w:val="Normal"/>
        <w:spacing w:lineRule="auto" w:line="240" w:before="0" w:after="0"/>
        <w:ind w:right="1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16" w:hanging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1. Dane ogłaszającego zapytanie ofertowe.</w:t>
      </w:r>
    </w:p>
    <w:p>
      <w:pPr>
        <w:pStyle w:val="Normal"/>
        <w:spacing w:lineRule="auto" w:line="240" w:before="0" w:after="0"/>
        <w:ind w:right="16" w:hanging="0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Gmina Sułów</w:t>
      </w:r>
    </w:p>
    <w:p>
      <w:pPr>
        <w:pStyle w:val="Normal"/>
        <w:spacing w:lineRule="auto" w:line="240" w:before="0" w:after="0"/>
        <w:ind w:right="16" w:hanging="0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Sułów 63</w:t>
      </w:r>
    </w:p>
    <w:p>
      <w:pPr>
        <w:pStyle w:val="Normal"/>
        <w:spacing w:lineRule="auto" w:line="240" w:before="0" w:after="0"/>
        <w:ind w:right="16" w:hanging="0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22-448 Sułów</w:t>
      </w:r>
    </w:p>
    <w:p>
      <w:pPr>
        <w:pStyle w:val="Normal"/>
        <w:spacing w:lineRule="auto" w:line="240" w:before="0" w:after="0"/>
        <w:ind w:right="16" w:hanging="0"/>
        <w:rPr/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 xml:space="preserve">Strona internetowa: </w:t>
      </w:r>
      <w:hyperlink r:id="rId2">
        <w:r>
          <w:rPr>
            <w:rStyle w:val="Czeinternetowe"/>
            <w:rFonts w:eastAsia="Times New Roman" w:cs="Times New Roman" w:ascii="Times New Roman" w:hAnsi="Times New Roman"/>
            <w:kern w:val="2"/>
            <w:sz w:val="24"/>
            <w:szCs w:val="24"/>
            <w:lang w:eastAsia="zh-CN"/>
          </w:rPr>
          <w:t>www.sulow.pl</w:t>
        </w:r>
      </w:hyperlink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 xml:space="preserve">, </w:t>
      </w:r>
      <w:hyperlink r:id="rId3">
        <w:r>
          <w:rPr>
            <w:rStyle w:val="Czeinternetowe"/>
            <w:rFonts w:eastAsia="Times New Roman" w:cs="Times New Roman" w:ascii="Times New Roman" w:hAnsi="Times New Roman"/>
            <w:kern w:val="2"/>
            <w:sz w:val="24"/>
            <w:szCs w:val="24"/>
            <w:lang w:eastAsia="zh-CN"/>
          </w:rPr>
          <w:t>bip.sulow.pl</w:t>
        </w:r>
      </w:hyperlink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 xml:space="preserve">       </w:t>
      </w:r>
    </w:p>
    <w:p>
      <w:pPr>
        <w:pStyle w:val="Normal"/>
        <w:spacing w:lineRule="auto" w:line="240" w:before="0" w:after="0"/>
        <w:ind w:right="16" w:hanging="0"/>
        <w:rPr/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val="en-US" w:eastAsia="zh-CN"/>
        </w:rPr>
        <w:t xml:space="preserve">E-mail: </w:t>
      </w:r>
      <w:hyperlink r:id="rId4">
        <w:r>
          <w:rPr>
            <w:rStyle w:val="Czeinternetowe"/>
            <w:rFonts w:eastAsia="Times New Roman" w:cs="Times New Roman" w:ascii="Times New Roman" w:hAnsi="Times New Roman"/>
            <w:kern w:val="2"/>
            <w:sz w:val="24"/>
            <w:szCs w:val="24"/>
            <w:lang w:val="en-US" w:eastAsia="zh-CN"/>
          </w:rPr>
          <w:t>ug@sulow.pl</w:t>
        </w:r>
      </w:hyperlink>
      <w:r>
        <w:rPr>
          <w:rFonts w:eastAsia="Times New Roman" w:cs="Times New Roman" w:ascii="Times New Roman" w:hAnsi="Times New Roman"/>
          <w:kern w:val="2"/>
          <w:sz w:val="24"/>
          <w:szCs w:val="24"/>
          <w:lang w:val="en-US" w:eastAsia="zh-CN"/>
        </w:rPr>
        <w:t xml:space="preserve">    </w:t>
      </w:r>
    </w:p>
    <w:p>
      <w:pPr>
        <w:pStyle w:val="Normal"/>
        <w:spacing w:lineRule="auto" w:line="240" w:before="0" w:after="0"/>
        <w:ind w:right="16" w:hanging="0"/>
        <w:rPr>
          <w:rFonts w:ascii="Times New Roman" w:hAnsi="Times New Roman" w:eastAsia="Times New Roman" w:cs="Times New Roman"/>
          <w:kern w:val="2"/>
          <w:sz w:val="24"/>
          <w:szCs w:val="24"/>
          <w:lang w:val="en-US"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val="en-US" w:eastAsia="zh-CN"/>
        </w:rPr>
        <w:t>Tel. 084 682 62 02, fax. 084 682 62 27</w:t>
      </w:r>
    </w:p>
    <w:p>
      <w:pPr>
        <w:pStyle w:val="Normal"/>
        <w:spacing w:lineRule="auto" w:line="240" w:before="0" w:after="0"/>
        <w:ind w:right="16" w:hanging="0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 xml:space="preserve">Godziny urzędowania: 7:30 - 15:30 </w:t>
      </w:r>
    </w:p>
    <w:p>
      <w:pPr>
        <w:pStyle w:val="Normal"/>
        <w:spacing w:lineRule="auto" w:line="240" w:before="0" w:after="0"/>
        <w:ind w:left="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" w:hanging="0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2. Tryb </w:t>
      </w:r>
    </w:p>
    <w:p>
      <w:pPr>
        <w:pStyle w:val="Normal"/>
        <w:spacing w:lineRule="auto" w:line="240" w:before="0" w:after="0"/>
        <w:ind w:left="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niniejszego postępowania nie mają zastosowania  przepisy i procedury określone ustawą z dnia 11 września 2019 r. – Prawo zamówień publicznych (Dz. U. z 2019 r. poz. 2019 z późn. zm.) zwana dalej ustawą. Zgodnie z art. 2 ust. 1 pkt. 1) ww. ustawy, niniejsze zamówienie nie podlega stosowaniu przepisów ustawy.</w:t>
      </w:r>
    </w:p>
    <w:p>
      <w:pPr>
        <w:pStyle w:val="Normal"/>
        <w:spacing w:lineRule="auto" w:line="240" w:before="0" w:after="0"/>
        <w:ind w:left="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4" w:hanging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3. Opis przedmiotu zamówienia:</w:t>
      </w:r>
    </w:p>
    <w:p>
      <w:pPr>
        <w:pStyle w:val="Normal"/>
        <w:spacing w:lineRule="auto" w:line="240" w:before="0" w:after="0"/>
        <w:ind w:left="4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Przedmiotem zamówienia jest wykonanie prac geodezyjnych w trybie ustawy Prawo Geodezyjne i Kartograficzne rozgraniczającego nieruchomości oznaczone numerami ewidencyjnymi 205/5, 205/6 a nieruchomościami sąsiednimi oznaczonymi numerami ewidencyjnymi 205/7, 205/8 położonymi w miejscowości Deszkowice Pierwsze, gm. Sułów, powiat zamojski stanowiące własność osób fizycznych. </w:t>
      </w:r>
    </w:p>
    <w:p>
      <w:pPr>
        <w:pStyle w:val="Normal"/>
        <w:spacing w:lineRule="auto" w:line="240" w:before="0" w:after="0"/>
        <w:ind w:left="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4.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Warunki udziału w postępowaniu.</w:t>
      </w:r>
    </w:p>
    <w:p>
      <w:pPr>
        <w:pStyle w:val="Normal"/>
        <w:spacing w:lineRule="auto" w:line="240" w:before="0" w:after="0"/>
        <w:ind w:left="4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left="4" w:hanging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pl-PL"/>
        </w:rPr>
        <w:t>O udzielenie przedmiotowego zamówienia mogą ubiegać się Wykonawcy, którzy posiadają  uprawnienia do wykonywania działalności związanej z realizacją przedmiotu zamówienia</w:t>
      </w:r>
    </w:p>
    <w:p>
      <w:pPr>
        <w:pStyle w:val="Normal"/>
        <w:spacing w:lineRule="auto" w:line="240" w:before="0" w:after="0"/>
        <w:ind w:left="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5. Sposób i miejsce składania ofert.</w:t>
      </w:r>
    </w:p>
    <w:p>
      <w:pPr>
        <w:pStyle w:val="Normal"/>
        <w:spacing w:lineRule="exact" w:line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/>
        <w:ind w:left="284" w:hanging="284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ascii="Times New Roman" w:hAnsi="Times New Roman"/>
        </w:rPr>
        <w:t xml:space="preserve">sobiście w </w:t>
      </w:r>
      <w:bookmarkStart w:id="1" w:name="__DdeLink__112_1737428966"/>
      <w:r>
        <w:rPr>
          <w:rFonts w:ascii="Times New Roman" w:hAnsi="Times New Roman"/>
        </w:rPr>
        <w:t>Urzędzie Gminy Sułów, Sułów 63, 22-448 Sułów</w:t>
      </w:r>
      <w:bookmarkEnd w:id="1"/>
    </w:p>
    <w:p>
      <w:pPr>
        <w:pStyle w:val="ListParagraph"/>
        <w:numPr>
          <w:ilvl w:val="0"/>
          <w:numId w:val="2"/>
        </w:numPr>
        <w:spacing w:lineRule="auto" w:line="24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pośrednictwem publicznego operatora pocztowego na adres Urząd Gminy Sułów,                    Sułów 63, 22-448 Sułów</w:t>
      </w:r>
    </w:p>
    <w:p>
      <w:pPr>
        <w:pStyle w:val="Normal"/>
        <w:numPr>
          <w:ilvl w:val="0"/>
          <w:numId w:val="2"/>
        </w:numPr>
        <w:spacing w:lineRule="auto" w:line="240"/>
        <w:ind w:left="284" w:hanging="284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za pośrednictwem poczty elektronicznej na adres: </w:t>
      </w:r>
      <w:hyperlink r:id="rId5">
        <w:r>
          <w:rPr>
            <w:rStyle w:val="Czeinternetowe"/>
            <w:rFonts w:cs="Times New Roman" w:ascii="Times New Roman" w:hAnsi="Times New Roman"/>
            <w:b w:val="false"/>
            <w:bCs w:val="false"/>
            <w:color w:val="000000"/>
            <w:sz w:val="24"/>
            <w:szCs w:val="24"/>
          </w:rPr>
          <w:t>ug@sulow.pl</w:t>
        </w:r>
      </w:hyperlink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, </w:t>
      </w:r>
      <w:hyperlink r:id="rId6">
        <w:r>
          <w:rPr>
            <w:rStyle w:val="Czeinternetowe"/>
            <w:rFonts w:cs="Times New Roman" w:ascii="Times New Roman" w:hAnsi="Times New Roman"/>
            <w:b w:val="false"/>
            <w:bCs w:val="false"/>
            <w:color w:val="000000"/>
            <w:sz w:val="24"/>
            <w:szCs w:val="24"/>
          </w:rPr>
          <w:t>sekretariat@sulow.pl</w:t>
        </w:r>
      </w:hyperlink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 lub platformy e-puap.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4" w:hanging="0"/>
        <w:contextualSpacing/>
        <w:jc w:val="both"/>
        <w:rPr/>
      </w:pPr>
      <w:r>
        <w:rPr>
          <w:rStyle w:val="FontStyle17"/>
          <w:rFonts w:cs="Times New Roman" w:ascii="Times New Roman" w:hAnsi="Times New Roman"/>
          <w:sz w:val="24"/>
          <w:szCs w:val="24"/>
        </w:rPr>
        <w:t>Ofertę należy złożyć na formularzu ofertowym stanowiącym Załącznik nr 1 do niniejszego zapytania ofertowego.</w:t>
      </w:r>
    </w:p>
    <w:p>
      <w:pPr>
        <w:pStyle w:val="Style21"/>
        <w:widowControl/>
        <w:numPr>
          <w:ilvl w:val="0"/>
          <w:numId w:val="0"/>
        </w:numPr>
        <w:tabs>
          <w:tab w:val="clear" w:pos="708"/>
          <w:tab w:val="left" w:pos="284" w:leader="none"/>
          <w:tab w:val="left" w:pos="427" w:leader="none"/>
        </w:tabs>
        <w:spacing w:lineRule="exact" w:line="288"/>
        <w:ind w:left="724" w:hanging="0"/>
        <w:rPr>
          <w:rStyle w:val="FontStyle17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1"/>
        <w:widowControl/>
        <w:tabs>
          <w:tab w:val="clear" w:pos="708"/>
          <w:tab w:val="left" w:pos="284" w:leader="none"/>
          <w:tab w:val="left" w:pos="427" w:leader="none"/>
        </w:tabs>
        <w:spacing w:lineRule="exact" w:line="288"/>
        <w:ind w:left="284" w:hanging="0"/>
        <w:rPr/>
      </w:pPr>
      <w:r>
        <w:rPr/>
      </w:r>
    </w:p>
    <w:p>
      <w:pPr>
        <w:pStyle w:val="Normal"/>
        <w:spacing w:lineRule="auto" w:line="240"/>
        <w:ind w:left="4" w:hanging="0"/>
        <w:rPr/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6. Przy wyborze oferty zamawiający będzie kierował się następującym kryterium:</w:t>
      </w:r>
    </w:p>
    <w:p>
      <w:pPr>
        <w:pStyle w:val="Normal"/>
        <w:spacing w:lineRule="auto" w:line="240"/>
        <w:ind w:left="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cena oferty brutto -  kryterium wagowe 100 %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</w:rPr>
        <w:t>Za najkorzystniejszą zostanie uznana oferta z najniższą ceną brutto.</w:t>
      </w:r>
      <w:r>
        <w:rPr/>
        <w:t xml:space="preserve"> </w:t>
      </w:r>
    </w:p>
    <w:p>
      <w:pPr>
        <w:pStyle w:val="Normal"/>
        <w:tabs>
          <w:tab w:val="clear" w:pos="708"/>
          <w:tab w:val="left" w:pos="374" w:leader="none"/>
        </w:tabs>
        <w:spacing w:lineRule="auto" w:line="252" w:before="0" w:after="0"/>
        <w:ind w:left="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74" w:leader="none"/>
        </w:tabs>
        <w:spacing w:lineRule="auto" w:line="252" w:before="0" w:after="0"/>
        <w:ind w:left="4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7. Termin realizacji zamówienia:</w:t>
      </w:r>
    </w:p>
    <w:p>
      <w:pPr>
        <w:pStyle w:val="Normal"/>
        <w:tabs>
          <w:tab w:val="clear" w:pos="708"/>
          <w:tab w:val="left" w:pos="374" w:leader="none"/>
        </w:tabs>
        <w:spacing w:lineRule="auto" w:line="252" w:before="0" w:after="0"/>
        <w:ind w:left="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74" w:leader="none"/>
        </w:tabs>
        <w:spacing w:lineRule="auto" w:line="252" w:before="0" w:after="0"/>
        <w:ind w:left="4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Przedmiot zamówienia należy wykonać w terminie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120 dni od daty zawarcia umowy.</w:t>
      </w:r>
    </w:p>
    <w:p>
      <w:pPr>
        <w:pStyle w:val="Normal"/>
        <w:tabs>
          <w:tab w:val="clear" w:pos="708"/>
          <w:tab w:val="left" w:pos="374" w:leader="none"/>
        </w:tabs>
        <w:spacing w:lineRule="auto" w:line="252" w:before="0" w:after="0"/>
        <w:ind w:left="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44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8. Termin złożenia oferty:</w:t>
      </w:r>
    </w:p>
    <w:p>
      <w:pPr>
        <w:pStyle w:val="Normal"/>
        <w:spacing w:lineRule="exact" w:line="3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35"/>
        <w:ind w:left="4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Oferty należy składać w terminie: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do 20 lipca 2021r.</w:t>
      </w:r>
      <w:r>
        <w:rPr>
          <w:rFonts w:cs="Times New Roman" w:ascii="Times New Roman" w:hAnsi="Times New Roman"/>
          <w:b/>
          <w:bCs/>
          <w:color w:val="FFFFFF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color w:val="FFFFFF"/>
          <w:sz w:val="24"/>
          <w:szCs w:val="24"/>
          <w:u w:val="none"/>
        </w:rPr>
        <w:t xml:space="preserve"> </w:t>
      </w:r>
    </w:p>
    <w:p>
      <w:pPr>
        <w:pStyle w:val="Normal"/>
        <w:spacing w:lineRule="auto" w:line="235"/>
        <w:ind w:left="4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Oferty złożone po tym terminie nie będą uwzględniane.</w:t>
      </w:r>
    </w:p>
    <w:p>
      <w:pPr>
        <w:pStyle w:val="Normal"/>
        <w:spacing w:lineRule="auto" w:line="235"/>
        <w:ind w:left="4" w:hanging="0"/>
        <w:rPr/>
      </w:pPr>
      <w:r>
        <w:rPr>
          <w:rFonts w:cs="Times New Roman" w:ascii="Times New Roman" w:hAnsi="Times New Roman"/>
          <w:sz w:val="24"/>
          <w:szCs w:val="24"/>
        </w:rPr>
        <w:t>Osobą uprawnioną do kontaktów z wykonawcami jest Monika Wyłupek tel. 084 682 68 36</w:t>
      </w:r>
      <w:r>
        <w:rPr>
          <w:rFonts w:cs="Times New Roman" w:ascii="Times New Roman" w:hAnsi="Times New Roman"/>
        </w:rPr>
        <w:t xml:space="preserve">, </w:t>
      </w:r>
    </w:p>
    <w:p>
      <w:pPr>
        <w:pStyle w:val="Normal"/>
        <w:spacing w:lineRule="auto" w:line="235"/>
        <w:ind w:left="4" w:hanging="0"/>
        <w:rPr/>
      </w:pPr>
      <w:r>
        <w:rPr>
          <w:rFonts w:cs="Times New Roman" w:ascii="Times New Roman" w:hAnsi="Times New Roman"/>
        </w:rPr>
        <w:t>e-mail:</w:t>
      </w:r>
      <w:r>
        <w:rPr>
          <w:rStyle w:val="WW8Num1z0"/>
          <w:b/>
        </w:rPr>
        <w:t xml:space="preserve"> </w:t>
      </w:r>
      <w:hyperlink r:id="rId7">
        <w:r>
          <w:rPr>
            <w:rStyle w:val="Czeinternetowe"/>
            <w:rFonts w:eastAsia="Calibri" w:cs="Times New Roman" w:ascii="Times New Roman" w:hAnsi="Times New Roman"/>
          </w:rPr>
          <w:t>ug@sulow.pl</w:t>
        </w:r>
      </w:hyperlink>
      <w:hyperlink r:id="rId8">
        <w:r>
          <w:rPr>
            <w:rStyle w:val="Czeinternetowe"/>
            <w:rFonts w:eastAsia="Calibri" w:cs="Times New Roman" w:ascii="Times New Roman" w:hAnsi="Times New Roman"/>
          </w:rPr>
          <w:t xml:space="preserve">, </w:t>
        </w:r>
      </w:hyperlink>
      <w:r>
        <w:rPr>
          <w:rStyle w:val="Czeinternetowe"/>
          <w:rFonts w:eastAsia="Calibri" w:cs="Times New Roman" w:ascii="Times New Roman" w:hAnsi="Times New Roman"/>
        </w:rPr>
        <w:t>sekretariat@sulow.pl</w:t>
      </w:r>
    </w:p>
    <w:p>
      <w:pPr>
        <w:pStyle w:val="Normal"/>
        <w:spacing w:lineRule="auto" w:line="235"/>
        <w:ind w:left="4" w:hanging="0"/>
        <w:rPr>
          <w:rStyle w:val="Czeinternetowe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Style101"/>
        <w:widowControl/>
        <w:tabs>
          <w:tab w:val="clear" w:pos="708"/>
          <w:tab w:val="left" w:pos="720" w:leader="none"/>
        </w:tabs>
        <w:spacing w:before="120" w:after="0"/>
        <w:jc w:val="both"/>
        <w:rPr/>
      </w:pPr>
      <w:r>
        <w:rPr>
          <w:rFonts w:cs="Times New Roman" w:ascii="Times New Roman" w:hAnsi="Times New Roman"/>
          <w:b/>
          <w:u w:val="single"/>
        </w:rPr>
        <w:t>9. Wybór oferty</w:t>
      </w:r>
    </w:p>
    <w:p>
      <w:pPr>
        <w:pStyle w:val="Style101"/>
        <w:widowControl/>
        <w:tabs>
          <w:tab w:val="clear" w:pos="708"/>
          <w:tab w:val="left" w:pos="7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01"/>
        <w:widowControl/>
        <w:tabs>
          <w:tab w:val="clear" w:pos="708"/>
          <w:tab w:val="left" w:pos="720" w:leader="none"/>
        </w:tabs>
        <w:rPr/>
      </w:pPr>
      <w:r>
        <w:rPr>
          <w:rFonts w:cs="Times New Roman" w:ascii="Times New Roman" w:hAnsi="Times New Roman"/>
        </w:rPr>
        <w:t>O wyborze najkorzystniejszej oferty i terminie zawarcia umowy Wykonawca zostanie zawiadomiony drogą pisemną.</w:t>
      </w:r>
    </w:p>
    <w:p>
      <w:pPr>
        <w:pStyle w:val="Style101"/>
        <w:widowControl/>
        <w:tabs>
          <w:tab w:val="clear" w:pos="708"/>
          <w:tab w:val="left" w:pos="720" w:leader="none"/>
        </w:tabs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</w:r>
    </w:p>
    <w:p>
      <w:pPr>
        <w:pStyle w:val="Style101"/>
        <w:widowControl/>
        <w:tabs>
          <w:tab w:val="clear" w:pos="708"/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left="66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6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6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6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6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684" w:hanging="73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………………</w:t>
      </w:r>
      <w:r>
        <w:rPr>
          <w:rFonts w:cs="Times New Roman" w:ascii="Times New Roman" w:hAnsi="Times New Roman"/>
          <w:sz w:val="16"/>
          <w:szCs w:val="16"/>
        </w:rPr>
        <w:t>.…………………………………</w:t>
      </w:r>
    </w:p>
    <w:p>
      <w:pPr>
        <w:pStyle w:val="Normal"/>
        <w:spacing w:lineRule="exact" w:line="29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left="7344" w:hanging="256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(data i podpis)</w:t>
      </w:r>
    </w:p>
    <w:p>
      <w:pPr>
        <w:pStyle w:val="Normal"/>
        <w:spacing w:lineRule="auto" w:line="240" w:before="0" w:after="0"/>
        <w:ind w:left="4" w:hanging="0"/>
        <w:rPr>
          <w:rFonts w:ascii="Times New Roman" w:hAnsi="Times New Roman" w:cs="Times New Roman"/>
          <w:i/>
          <w:i/>
          <w:sz w:val="16"/>
          <w:szCs w:val="16"/>
          <w:u w:val="single"/>
        </w:rPr>
      </w:pPr>
      <w:r>
        <w:rPr>
          <w:rFonts w:cs="Times New Roman" w:ascii="Times New Roman" w:hAnsi="Times New Roman"/>
          <w:i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ind w:left="4" w:hanging="0"/>
        <w:rPr>
          <w:rFonts w:ascii="Times New Roman" w:hAnsi="Times New Roman" w:cs="Times New Roman"/>
          <w:i/>
          <w:i/>
          <w:sz w:val="16"/>
          <w:szCs w:val="16"/>
          <w:u w:val="single"/>
        </w:rPr>
      </w:pPr>
      <w:r>
        <w:rPr>
          <w:rFonts w:cs="Times New Roman" w:ascii="Times New Roman" w:hAnsi="Times New Roman"/>
          <w:i/>
          <w:sz w:val="16"/>
          <w:szCs w:val="16"/>
          <w:u w:val="single"/>
        </w:rPr>
        <w:t>Załączniki:</w:t>
      </w:r>
    </w:p>
    <w:p>
      <w:pPr>
        <w:pStyle w:val="Normal"/>
        <w:spacing w:lineRule="auto" w:line="240" w:before="0" w:after="0"/>
        <w:ind w:left="4" w:hanging="0"/>
        <w:rPr>
          <w:rFonts w:ascii="Times New Roman" w:hAnsi="Times New Roman" w:cs="Times New Roman"/>
          <w:i/>
          <w:i/>
          <w:sz w:val="16"/>
          <w:szCs w:val="16"/>
          <w:u w:val="single"/>
        </w:rPr>
      </w:pPr>
      <w:r>
        <w:rPr>
          <w:rFonts w:cs="Times New Roman" w:ascii="Times New Roman" w:hAnsi="Times New Roman"/>
          <w:i/>
          <w:sz w:val="16"/>
          <w:szCs w:val="16"/>
          <w:u w:val="single"/>
        </w:rPr>
      </w:r>
    </w:p>
    <w:p>
      <w:pPr>
        <w:pStyle w:val="Normal"/>
        <w:spacing w:lineRule="exact" w:line="36" w:before="0" w:after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spacing w:lineRule="exact" w:line="2" w:before="0" w:after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44" w:leader="none"/>
        </w:tabs>
        <w:spacing w:lineRule="auto" w:line="235" w:before="0" w:after="0"/>
        <w:ind w:left="244" w:hanging="244"/>
        <w:rPr/>
      </w:pPr>
      <w:r>
        <w:rPr>
          <w:rFonts w:cs="Times New Roman" w:ascii="Times New Roman" w:hAnsi="Times New Roman"/>
          <w:i/>
          <w:sz w:val="16"/>
          <w:szCs w:val="16"/>
        </w:rPr>
        <w:t>Formularz ofertowy – zał. nr 1</w:t>
      </w:r>
    </w:p>
    <w:p>
      <w:pPr>
        <w:pStyle w:val="Normal"/>
        <w:spacing w:lineRule="exact" w:line="1" w:before="0" w:after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44" w:leader="none"/>
        </w:tabs>
        <w:spacing w:lineRule="auto" w:line="218" w:before="0" w:after="0"/>
        <w:ind w:left="0" w:hanging="0"/>
        <w:rPr/>
      </w:pPr>
      <w:r>
        <w:rPr/>
      </w:r>
    </w:p>
    <w:sectPr>
      <w:type w:val="nextPage"/>
      <w:pgSz w:w="11906" w:h="16838"/>
      <w:pgMar w:left="1418" w:right="1400" w:header="0" w:top="1395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aramond">
    <w:charset w:val="ee"/>
    <w:family w:val="roman"/>
    <w:pitch w:val="variable"/>
  </w:font>
  <w:font w:name="OpenSymbol">
    <w:altName w:val="Arial Unicode MS"/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lowerLetter"/>
      <w:lvlText w:val="%1)"/>
      <w:lvlJc w:val="left"/>
      <w:pPr>
        <w:ind w:left="724" w:hanging="360"/>
      </w:pPr>
    </w:lvl>
    <w:lvl w:ilvl="1">
      <w:start w:val="1"/>
      <w:numFmt w:val="lowerLetter"/>
      <w:lvlText w:val="%2."/>
      <w:lvlJc w:val="left"/>
      <w:pPr>
        <w:ind w:left="1444" w:hanging="360"/>
      </w:pPr>
    </w:lvl>
    <w:lvl w:ilvl="2">
      <w:start w:val="1"/>
      <w:numFmt w:val="lowerRoman"/>
      <w:lvlText w:val="%3."/>
      <w:lvlJc w:val="right"/>
      <w:pPr>
        <w:ind w:left="2164" w:hanging="180"/>
      </w:pPr>
    </w:lvl>
    <w:lvl w:ilvl="3">
      <w:start w:val="1"/>
      <w:numFmt w:val="decimal"/>
      <w:lvlText w:val="%4."/>
      <w:lvlJc w:val="left"/>
      <w:pPr>
        <w:ind w:left="2884" w:hanging="360"/>
      </w:pPr>
    </w:lvl>
    <w:lvl w:ilvl="4">
      <w:start w:val="1"/>
      <w:numFmt w:val="lowerLetter"/>
      <w:lvlText w:val="%5."/>
      <w:lvlJc w:val="left"/>
      <w:pPr>
        <w:ind w:left="3604" w:hanging="360"/>
      </w:pPr>
    </w:lvl>
    <w:lvl w:ilvl="5">
      <w:start w:val="1"/>
      <w:numFmt w:val="lowerRoman"/>
      <w:lvlText w:val="%6."/>
      <w:lvlJc w:val="right"/>
      <w:pPr>
        <w:ind w:left="4324" w:hanging="180"/>
      </w:pPr>
    </w:lvl>
    <w:lvl w:ilvl="6">
      <w:start w:val="1"/>
      <w:numFmt w:val="decimal"/>
      <w:lvlText w:val="%7."/>
      <w:lvlJc w:val="left"/>
      <w:pPr>
        <w:ind w:left="5044" w:hanging="360"/>
      </w:pPr>
    </w:lvl>
    <w:lvl w:ilvl="7">
      <w:start w:val="1"/>
      <w:numFmt w:val="lowerLetter"/>
      <w:lvlText w:val="%8."/>
      <w:lvlJc w:val="left"/>
      <w:pPr>
        <w:ind w:left="5764" w:hanging="360"/>
      </w:pPr>
    </w:lvl>
    <w:lvl w:ilvl="8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067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6f0671"/>
    <w:rPr>
      <w:color w:val="0000FF" w:themeColor="hyperlink"/>
      <w:u w:val="single"/>
    </w:rPr>
  </w:style>
  <w:style w:type="character" w:styleId="AkapitzlistZnak" w:customStyle="1">
    <w:name w:val="Akapit z listą Znak"/>
    <w:link w:val="Akapitzlist"/>
    <w:uiPriority w:val="99"/>
    <w:qFormat/>
    <w:locked/>
    <w:rsid w:val="006f0671"/>
    <w:rPr/>
  </w:style>
  <w:style w:type="character" w:styleId="Strong">
    <w:name w:val="Strong"/>
    <w:qFormat/>
    <w:rsid w:val="00852112"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a548d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a548d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48d"/>
    <w:rPr>
      <w:rFonts w:ascii="Tahoma" w:hAnsi="Tahoma" w:cs="Tahoma"/>
      <w:sz w:val="16"/>
      <w:szCs w:val="16"/>
    </w:rPr>
  </w:style>
  <w:style w:type="character" w:styleId="FontStyle17" w:customStyle="1">
    <w:name w:val="Font Style17"/>
    <w:qFormat/>
    <w:rsid w:val="000206cf"/>
    <w:rPr>
      <w:rFonts w:ascii="Calibri" w:hAnsi="Calibri" w:cs="Calibri"/>
      <w:sz w:val="22"/>
      <w:szCs w:val="22"/>
    </w:rPr>
  </w:style>
  <w:style w:type="character" w:styleId="FontStyle19" w:customStyle="1">
    <w:name w:val="Font Style19"/>
    <w:qFormat/>
    <w:rsid w:val="000206cf"/>
    <w:rPr>
      <w:rFonts w:ascii="Calibri" w:hAnsi="Calibri" w:cs="Calibri"/>
      <w:b/>
      <w:bCs/>
      <w:sz w:val="22"/>
      <w:szCs w:val="22"/>
    </w:rPr>
  </w:style>
  <w:style w:type="character" w:styleId="WW8Num1z0" w:customStyle="1">
    <w:name w:val="WW8Num1z0"/>
    <w:qFormat/>
    <w:rsid w:val="00b37428"/>
    <w:rPr>
      <w:rFonts w:ascii="Times New Roman" w:hAnsi="Times New Roman" w:cs="Times New Roman"/>
      <w:sz w:val="24"/>
      <w:szCs w:val="24"/>
    </w:rPr>
  </w:style>
  <w:style w:type="character" w:styleId="ListLabel1">
    <w:name w:val="ListLabel 1"/>
    <w:qFormat/>
    <w:rPr>
      <w:b w:val="false"/>
      <w:sz w:val="22"/>
      <w:szCs w:val="22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  <w:i w:val="false"/>
      <w:color w:val="auto"/>
      <w:sz w:val="24"/>
      <w:szCs w:val="24"/>
    </w:rPr>
  </w:style>
  <w:style w:type="character" w:styleId="ListLabel6">
    <w:name w:val="ListLabel 6"/>
    <w:qFormat/>
    <w:rPr>
      <w:rFonts w:cs="Arial"/>
      <w:b w:val="false"/>
      <w:sz w:val="24"/>
      <w:szCs w:val="24"/>
    </w:rPr>
  </w:style>
  <w:style w:type="character" w:styleId="ListLabel7">
    <w:name w:val="ListLabel 7"/>
    <w:qFormat/>
    <w:rPr>
      <w:b w:val="false"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b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rFonts w:eastAsia="Arial" w:cs="Times New Roman"/>
      <w:sz w:val="24"/>
      <w:szCs w:val="24"/>
    </w:rPr>
  </w:style>
  <w:style w:type="character" w:styleId="ListLabel16">
    <w:name w:val="ListLabel 16"/>
    <w:qFormat/>
    <w:rPr>
      <w:rFonts w:cs="OpenSymbol"/>
      <w:color w:val="000000"/>
      <w:sz w:val="24"/>
      <w:szCs w:val="24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  <w:color w:val="000000"/>
      <w:sz w:val="24"/>
      <w:szCs w:val="24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  <w:color w:val="000000"/>
      <w:sz w:val="24"/>
      <w:szCs w:val="24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  <w:color w:val="000000"/>
      <w:sz w:val="24"/>
      <w:szCs w:val="24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  <w:color w:val="000000"/>
      <w:sz w:val="24"/>
      <w:szCs w:val="24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  <w:color w:val="000000"/>
      <w:sz w:val="24"/>
      <w:szCs w:val="24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  <w:color w:val="000000"/>
      <w:sz w:val="24"/>
      <w:szCs w:val="24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  <w:color w:val="000000"/>
      <w:sz w:val="24"/>
      <w:szCs w:val="24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  <w:color w:val="000000"/>
      <w:sz w:val="24"/>
      <w:szCs w:val="24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Times New Roman"/>
      <w:sz w:val="24"/>
      <w:szCs w:val="24"/>
    </w:rPr>
  </w:style>
  <w:style w:type="character" w:styleId="ListLabel44">
    <w:name w:val="ListLabel 44"/>
    <w:qFormat/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kern w:val="2"/>
      <w:sz w:val="24"/>
      <w:szCs w:val="24"/>
      <w:lang w:val="en-US" w:eastAsia="zh-CN"/>
    </w:rPr>
  </w:style>
  <w:style w:type="character" w:styleId="ListLabel46">
    <w:name w:val="ListLabel 46"/>
    <w:qFormat/>
    <w:rPr>
      <w:rFonts w:ascii="Times New Roman" w:hAnsi="Times New Roman" w:eastAsia="Calibri" w:cs="Times New Roman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character" w:styleId="ListLabel56">
    <w:name w:val="ListLabel 56"/>
    <w:qFormat/>
    <w:rPr>
      <w:rFonts w:ascii="Times New Roman" w:hAnsi="Times New Roman" w:eastAsia="Times New Roman" w:cs="Times New Roman"/>
      <w:kern w:val="2"/>
      <w:sz w:val="24"/>
      <w:szCs w:val="24"/>
      <w:lang w:val="en-US" w:eastAsia="zh-CN"/>
    </w:rPr>
  </w:style>
  <w:style w:type="character" w:styleId="ListLabel57">
    <w:name w:val="ListLabel 57"/>
    <w:qFormat/>
    <w:rPr>
      <w:rFonts w:ascii="Times New Roman" w:hAnsi="Times New Roman" w:eastAsia="Calibri" w:cs="Times New Roman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kern w:val="2"/>
      <w:sz w:val="24"/>
      <w:szCs w:val="24"/>
      <w:lang w:val="en-US" w:eastAsia="zh-CN"/>
    </w:rPr>
  </w:style>
  <w:style w:type="character" w:styleId="ListLabel68">
    <w:name w:val="ListLabel 68"/>
    <w:qFormat/>
    <w:rPr>
      <w:rFonts w:ascii="Times New Roman" w:hAnsi="Times New Roman" w:cs="Times New Roman"/>
      <w:b w:val="false"/>
      <w:bCs w:val="false"/>
      <w:color w:val="000000"/>
      <w:sz w:val="24"/>
      <w:szCs w:val="24"/>
    </w:rPr>
  </w:style>
  <w:style w:type="character" w:styleId="ListLabel69">
    <w:name w:val="ListLabel 69"/>
    <w:qFormat/>
    <w:rPr>
      <w:rFonts w:ascii="Times New Roman" w:hAnsi="Times New Roman" w:eastAsia="Calibri" w:cs="Times New Roman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kern w:val="2"/>
      <w:sz w:val="24"/>
      <w:szCs w:val="24"/>
      <w:lang w:val="en-US" w:eastAsia="zh-CN"/>
    </w:rPr>
  </w:style>
  <w:style w:type="character" w:styleId="ListLabel80">
    <w:name w:val="ListLabel 80"/>
    <w:qFormat/>
    <w:rPr>
      <w:rFonts w:ascii="Times New Roman" w:hAnsi="Times New Roman" w:cs="Times New Roman"/>
      <w:b w:val="false"/>
      <w:bCs w:val="false"/>
      <w:color w:val="000000"/>
      <w:sz w:val="24"/>
      <w:szCs w:val="24"/>
    </w:rPr>
  </w:style>
  <w:style w:type="character" w:styleId="ListLabel81">
    <w:name w:val="ListLabel 81"/>
    <w:qFormat/>
    <w:rPr>
      <w:rFonts w:ascii="Times New Roman" w:hAnsi="Times New Roman" w:eastAsia="Calibri" w:cs="Times New Roman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character" w:styleId="ListLabel91">
    <w:name w:val="ListLabel 91"/>
    <w:qFormat/>
    <w:rPr>
      <w:rFonts w:ascii="Times New Roman" w:hAnsi="Times New Roman" w:eastAsia="Times New Roman" w:cs="Times New Roman"/>
      <w:kern w:val="2"/>
      <w:sz w:val="24"/>
      <w:szCs w:val="24"/>
      <w:lang w:val="en-US" w:eastAsia="zh-CN"/>
    </w:rPr>
  </w:style>
  <w:style w:type="character" w:styleId="ListLabel92">
    <w:name w:val="ListLabel 92"/>
    <w:qFormat/>
    <w:rPr>
      <w:rFonts w:ascii="Times New Roman" w:hAnsi="Times New Roman" w:cs="Times New Roman"/>
      <w:b w:val="false"/>
      <w:bCs w:val="false"/>
      <w:color w:val="000000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kapitzlistZnak"/>
    <w:uiPriority w:val="99"/>
    <w:qFormat/>
    <w:rsid w:val="006f0671"/>
    <w:pPr>
      <w:spacing w:before="0" w:after="200"/>
      <w:ind w:left="720" w:hanging="0"/>
      <w:contextualSpacing/>
    </w:pPr>
    <w:rPr/>
  </w:style>
  <w:style w:type="paragraph" w:styleId="DTextNO" w:customStyle="1">
    <w:name w:val="D Text NO"/>
    <w:qFormat/>
    <w:rsid w:val="006f0671"/>
    <w:pPr>
      <w:widowControl w:val="false"/>
      <w:tabs>
        <w:tab w:val="clear" w:pos="708"/>
        <w:tab w:val="right" w:pos="9072" w:leader="dot"/>
      </w:tabs>
      <w:bidi w:val="0"/>
      <w:spacing w:lineRule="atLeast" w:line="27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19"/>
      <w:lang w:val="pl-PL" w:eastAsia="pl-PL" w:bidi="ar-SA"/>
    </w:rPr>
  </w:style>
  <w:style w:type="paragraph" w:styleId="DPodpiskropkiprawe" w:customStyle="1">
    <w:name w:val="D Podpis kropki prawe"/>
    <w:qFormat/>
    <w:rsid w:val="006f0671"/>
    <w:pPr>
      <w:widowControl w:val="false"/>
      <w:tabs>
        <w:tab w:val="clear" w:pos="708"/>
        <w:tab w:val="left" w:pos="5103" w:leader="none"/>
        <w:tab w:val="right" w:pos="9072" w:leader="dot"/>
      </w:tabs>
      <w:bidi w:val="0"/>
      <w:spacing w:lineRule="atLeast" w:line="27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19"/>
      <w:lang w:val="pl-PL" w:eastAsia="pl-PL" w:bidi="ar-SA"/>
    </w:rPr>
  </w:style>
  <w:style w:type="paragraph" w:styleId="NormalWeb">
    <w:name w:val="Normal (Web)"/>
    <w:basedOn w:val="Normal"/>
    <w:qFormat/>
    <w:rsid w:val="00852112"/>
    <w:pPr>
      <w:suppressAutoHyphens w:val="true"/>
      <w:spacing w:lineRule="auto" w:line="240" w:before="100" w:after="119"/>
    </w:pPr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paragraph" w:styleId="Gwka">
    <w:name w:val="Header"/>
    <w:basedOn w:val="Normal"/>
    <w:link w:val="NagwekZnak"/>
    <w:uiPriority w:val="99"/>
    <w:semiHidden/>
    <w:unhideWhenUsed/>
    <w:rsid w:val="006a54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6a54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48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 w:customStyle="1">
    <w:name w:val="Style2"/>
    <w:basedOn w:val="Normal"/>
    <w:qFormat/>
    <w:rsid w:val="000206cf"/>
    <w:pPr>
      <w:widowControl w:val="false"/>
      <w:suppressAutoHyphens w:val="true"/>
      <w:spacing w:lineRule="exact" w:line="290" w:before="0" w:after="0"/>
      <w:ind w:hanging="422"/>
      <w:jc w:val="both"/>
    </w:pPr>
    <w:rPr>
      <w:rFonts w:ascii="Garamond" w:hAnsi="Garamond" w:eastAsia="Times New Roman" w:cs="Garamond"/>
      <w:sz w:val="24"/>
      <w:szCs w:val="24"/>
      <w:lang w:eastAsia="zh-CN"/>
    </w:rPr>
  </w:style>
  <w:style w:type="paragraph" w:styleId="Style101" w:customStyle="1">
    <w:name w:val="Style10"/>
    <w:basedOn w:val="Normal"/>
    <w:qFormat/>
    <w:rsid w:val="008d1b81"/>
    <w:pPr>
      <w:widowControl w:val="false"/>
      <w:suppressAutoHyphens w:val="true"/>
      <w:spacing w:lineRule="auto" w:line="240" w:before="0" w:after="0"/>
    </w:pPr>
    <w:rPr>
      <w:rFonts w:ascii="Garamond" w:hAnsi="Garamond" w:eastAsia="Times New Roman" w:cs="Garamond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ulow.pl/" TargetMode="External"/><Relationship Id="rId3" Type="http://schemas.openxmlformats.org/officeDocument/2006/relationships/hyperlink" Target="http://www.bip.sulow.pl/" TargetMode="External"/><Relationship Id="rId4" Type="http://schemas.openxmlformats.org/officeDocument/2006/relationships/hyperlink" Target="mailto:ug@sulow.pl" TargetMode="External"/><Relationship Id="rId5" Type="http://schemas.openxmlformats.org/officeDocument/2006/relationships/hyperlink" Target="mailto:ug@sulow.pl" TargetMode="External"/><Relationship Id="rId6" Type="http://schemas.openxmlformats.org/officeDocument/2006/relationships/hyperlink" Target="mailto:sekretariat@sulow.pl" TargetMode="External"/><Relationship Id="rId7" Type="http://schemas.openxmlformats.org/officeDocument/2006/relationships/hyperlink" Target="mailto:ug@sulow.pl" TargetMode="External"/><Relationship Id="rId8" Type="http://schemas.openxmlformats.org/officeDocument/2006/relationships/hyperlink" Target="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CD75F-F0F9-4FD8-9942-C77CE9DB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LibreOffice/6.2.8.2$Windows_X86_64 LibreOffice_project/f82ddfca21ebc1e222a662a32b25c0c9d20169ee</Application>
  <Pages>2</Pages>
  <Words>349</Words>
  <Characters>2252</Characters>
  <CharactersWithSpaces>2606</CharactersWithSpaces>
  <Paragraphs>39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2021-04-02T05:58:00Z</dcterms:created>
  <dc:creator>skawinska</dc:creator>
  <dc:description/>
  <dc:language>pl-PL</dc:language>
  <cp:lastModifiedBy/>
  <cp:lastPrinted>2021-06-16T11:23:41Z</cp:lastPrinted>
  <dcterms:modified xsi:type="dcterms:W3CDTF">2021-06-16T13:21:52Z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